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AD50B28D">
      <w:pPr>
        <w:adjustRightInd w:val="0"/>
        <w:spacing w:line="360" w:lineRule="auto"/>
        <w:ind w:firstLine="0" w:firstLineChars="0"/>
        <w:rPr>
          <w:rFonts w:ascii="黑体" w:hAnsi="黑体" w:eastAsia="黑体" w:cs="黑体"/>
          <w:color w:val="000000"/>
          <w:kern w:val="0"/>
        </w:rPr>
      </w:pPr>
      <w:r>
        <w:rPr>
          <w:rFonts w:hint="eastAsia" w:ascii="黑体" w:hAnsi="黑体" w:eastAsia="黑体" w:cs="黑体"/>
          <w:color w:val="000000"/>
          <w:kern w:val="0"/>
        </w:rPr>
        <w:t>附件2</w:t>
      </w:r>
    </w:p>
    <w:p w14:paraId="CB4A8861">
      <w:pPr>
        <w:adjustRightInd w:val="0"/>
        <w:spacing w:line="360" w:lineRule="auto"/>
        <w:ind w:firstLine="0" w:firstLineChars="0"/>
        <w:jc w:val="center"/>
        <w:rPr>
          <w:rFonts w:ascii="方正小标宋_GBK" w:hAnsi="方正小标宋_GBK" w:eastAsia="方正小标宋_GBK" w:cs="方正小标宋_GBK"/>
          <w:b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</w:rPr>
        <w:t>伙专会各片区组组长单位及联系人</w:t>
      </w:r>
    </w:p>
    <w:p w14:paraId="B36B7E82">
      <w:pPr>
        <w:adjustRightInd w:val="0"/>
        <w:spacing w:line="360" w:lineRule="auto"/>
        <w:ind w:firstLine="0" w:firstLineChars="0"/>
        <w:jc w:val="left"/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一、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成都第一片区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组长单位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  <w:t>：四川大学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(</w:t>
      </w:r>
      <w:r>
        <w:rPr>
          <w:rFonts w:hint="default" w:ascii="仿宋_GB2312" w:hAnsi="仿宋_GB2312" w:eastAsia="仿宋_GB2312" w:cs="仿宋_GB2312"/>
          <w:color w:val="000000"/>
          <w:kern w:val="0"/>
          <w:sz w:val="30"/>
          <w:szCs w:val="30"/>
          <w:lang w:val="en-US"/>
        </w:rPr>
        <w:t>李永红 13882188968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)</w:t>
      </w:r>
    </w:p>
    <w:p w14:paraId="6CF5E59A">
      <w:pPr>
        <w:adjustRightInd w:val="0"/>
        <w:spacing w:line="360" w:lineRule="auto"/>
        <w:ind w:firstLine="0" w:firstLineChars="0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二、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成都第二片区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组长单位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  <w:t>：成都理工大学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(杨梅18782463296)</w:t>
      </w:r>
    </w:p>
    <w:p w14:paraId="0CE00A4D">
      <w:pPr>
        <w:adjustRightInd w:val="0"/>
        <w:spacing w:line="360" w:lineRule="auto"/>
        <w:ind w:firstLine="0" w:firstLineChars="0"/>
        <w:jc w:val="left"/>
        <w:rPr>
          <w:rFonts w:hint="default" w:ascii="仿宋_GB2312" w:hAnsi="仿宋_GB2312" w:eastAsia="仿宋_GB2312" w:cs="仿宋_GB2312"/>
          <w:b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三、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成都第三片区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组长单位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  <w:t>：西南交通大学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/>
        </w:rPr>
        <w:t>伍 勇13980743322）</w:t>
      </w:r>
    </w:p>
    <w:p w14:paraId="E1FDCC28">
      <w:pPr>
        <w:adjustRightInd w:val="0"/>
        <w:spacing w:line="360" w:lineRule="auto"/>
        <w:ind w:firstLine="0" w:firstLineChars="0"/>
        <w:jc w:val="left"/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四、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成都第四片区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组长单位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  <w:t>：西南财经大学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（张志明13402882689）</w:t>
      </w:r>
    </w:p>
    <w:p w14:paraId="A36F661A">
      <w:pPr>
        <w:adjustRightInd w:val="0"/>
        <w:spacing w:line="360" w:lineRule="auto"/>
        <w:ind w:firstLine="0" w:firstLineChars="0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五、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川北片区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组长单位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  <w:t>：西南科技大学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（何丽娜13558990913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）</w:t>
      </w:r>
    </w:p>
    <w:p w14:paraId="03B90894">
      <w:pPr>
        <w:adjustRightInd w:val="0"/>
        <w:spacing w:line="360" w:lineRule="auto"/>
        <w:ind w:firstLine="0" w:firstLineChars="0"/>
        <w:jc w:val="left"/>
        <w:rPr>
          <w:rFonts w:ascii="仿宋_GB2312" w:hAnsi="仿宋_GB2312" w:eastAsia="仿宋_GB2312" w:cs="仿宋_GB2312"/>
          <w:b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六、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川东片区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联系人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四川文理学院（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朱朗先13547236353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 w14:paraId="7BA6B574">
      <w:pPr>
        <w:adjustRightInd w:val="0"/>
        <w:spacing w:line="360" w:lineRule="auto"/>
        <w:ind w:firstLine="0" w:firstLineChars="0"/>
        <w:jc w:val="left"/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七、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川西片区活动组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组长单位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  <w:t>：乐山师范学院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（龚金华18280487190）</w:t>
      </w:r>
    </w:p>
    <w:p w14:paraId="1DC281A1">
      <w:pPr>
        <w:adjustRightInd w:val="0"/>
        <w:spacing w:line="360" w:lineRule="auto"/>
        <w:ind w:firstLine="0" w:firstLineChars="0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八、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川南片区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伙专会</w:t>
      </w:r>
      <w:r>
        <w:rPr>
          <w:rFonts w:ascii="仿宋_GB2312" w:hAnsi="仿宋_GB2312" w:eastAsia="仿宋_GB2312" w:cs="仿宋_GB2312"/>
          <w:b/>
          <w:color w:val="000000"/>
          <w:kern w:val="0"/>
          <w:sz w:val="30"/>
          <w:szCs w:val="30"/>
        </w:rPr>
        <w:t>组长单位：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  <w:t>四川轻化工大学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</w:t>
      </w:r>
      <w:r>
        <w:rPr>
          <w:rFonts w:hint="default" w:ascii="仿宋_GB2312" w:hAnsi="仿宋_GB2312" w:eastAsia="仿宋_GB2312" w:cs="仿宋_GB2312"/>
          <w:color w:val="000000"/>
          <w:kern w:val="0"/>
          <w:sz w:val="30"/>
          <w:szCs w:val="30"/>
          <w:lang w:val="en-US"/>
        </w:rPr>
        <w:t>刘蕾 18183282887）</w:t>
      </w:r>
    </w:p>
    <w:sectPr>
      <w:footerReference r:id="rId5" w:type="default"/>
      <w:pgSz w:w="11907" w:h="16839"/>
      <w:pgMar w:top="1440" w:right="1800" w:bottom="1440" w:left="1800" w:header="851" w:footer="626" w:gutter="0"/>
      <w:pgNumType w:fmt="numberInDash"/>
      <w:cols w:space="425" w:num="1"/>
      <w:docGrid w:type="lines" w:linePitch="598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E3C18A8-D1A8-4144-AF90-3CF79ED8A16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FB35873-B11D-4CBD-B201-3A1F5042B4C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4042C7A1-9066-4AB2-842E-74918E2F511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88F1698-1CC7-4DC4-967B-C21494C9D0C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F97EFC4A">
    <w:pPr>
      <w:pStyle w:val="6"/>
      <w:rPr>
        <w:rFonts w:cs="Times New Roman"/>
      </w:rPr>
    </w:pPr>
    <w:r>
      <w:rPr>
        <w:lang w:val="zh-CN"/>
      </w:rPr>
      <w:fldChar w:fldCharType="begin"/>
    </w:r>
    <w:r>
      <w:rPr>
        <w:lang w:val="zh-CN"/>
      </w:rPr>
      <w:instrText xml:space="preserve">PAGE   \* MERGEFORMAT</w:instrText>
    </w:r>
    <w:r>
      <w:rPr>
        <w:lang w:val="zh-CN"/>
      </w:rP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 w14:paraId="7EACB813">
    <w:pPr>
      <w:pStyle w:val="6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12" w:lineRule="auto"/>
        <w:ind w:firstLine="640"/>
      </w:pPr>
      <w:r>
        <w:separator/>
      </w:r>
    </w:p>
  </w:footnote>
  <w:footnote w:type="continuationSeparator" w:id="1">
    <w:p>
      <w:pPr>
        <w:spacing w:line="312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TrueTypeFonts/>
  <w:saveSubsetFonts/>
  <w:bordersDoNotSurroundHeader w:val="1"/>
  <w:bordersDoNotSurroundFooter w:val="1"/>
  <w:doNotTrackMoves/>
  <w:documentProtection w:enforcement="0"/>
  <w:defaultTabStop w:val="420"/>
  <w:doNotHyphenateCaps/>
  <w:drawingGridHorizontalSpacing w:val="160"/>
  <w:drawingGridVerticalSpacing w:val="29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CC041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99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99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312" w:lineRule="auto"/>
      <w:ind w:firstLine="880" w:firstLineChars="200"/>
      <w:jc w:val="both"/>
    </w:pPr>
    <w:rPr>
      <w:rFonts w:ascii="仿宋" w:hAnsi="仿宋" w:eastAsia="仿宋" w:cs="仿宋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9"/>
    <w:pPr>
      <w:keepNext/>
      <w:keepLines/>
      <w:snapToGrid/>
      <w:spacing w:line="240" w:lineRule="auto"/>
      <w:ind w:firstLine="0" w:firstLineChars="0"/>
      <w:jc w:val="center"/>
      <w:outlineLvl w:val="0"/>
    </w:pPr>
    <w:rPr>
      <w:rFonts w:ascii="华文中宋" w:hAnsi="华文中宋" w:eastAsia="华文中宋" w:cs="华文中宋"/>
      <w:kern w:val="44"/>
      <w:sz w:val="44"/>
      <w:szCs w:val="44"/>
    </w:rPr>
  </w:style>
  <w:style w:type="paragraph" w:styleId="3">
    <w:name w:val="heading 2"/>
    <w:basedOn w:val="1"/>
    <w:next w:val="1"/>
    <w:link w:val="32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</w:rPr>
  </w:style>
  <w:style w:type="character" w:default="1" w:styleId="12">
    <w:name w:val="Default Paragraph Font"/>
    <w:qFormat/>
    <w:uiPriority w:val="1"/>
  </w:style>
  <w:style w:type="table" w:default="1" w:styleId="10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30"/>
    <w:qFormat/>
    <w:uiPriority w:val="99"/>
    <w:pPr>
      <w:ind w:left="100" w:leftChars="2500"/>
    </w:pPr>
  </w:style>
  <w:style w:type="paragraph" w:styleId="5">
    <w:name w:val="Balloon Text"/>
    <w:basedOn w:val="1"/>
    <w:link w:val="27"/>
    <w:qFormat/>
    <w:uiPriority w:val="99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19"/>
    <w:qFormat/>
    <w:uiPriority w:val="99"/>
    <w:pPr>
      <w:tabs>
        <w:tab w:val="center" w:pos="4153"/>
        <w:tab w:val="right" w:pos="8306"/>
      </w:tabs>
      <w:ind w:right="320" w:rightChars="100" w:firstLine="360"/>
      <w:jc w:val="center"/>
    </w:pPr>
    <w:rPr>
      <w:sz w:val="18"/>
      <w:szCs w:val="18"/>
    </w:rPr>
  </w:style>
  <w:style w:type="paragraph" w:styleId="7">
    <w:name w:val="header"/>
    <w:basedOn w:val="1"/>
    <w:link w:val="18"/>
    <w:qFormat/>
    <w:uiPriority w:val="99"/>
    <w:pPr>
      <w:tabs>
        <w:tab w:val="center" w:pos="4153"/>
        <w:tab w:val="right" w:pos="8306"/>
      </w:tabs>
      <w:ind w:firstLine="360"/>
      <w:jc w:val="center"/>
    </w:pPr>
    <w:rPr>
      <w:sz w:val="18"/>
      <w:szCs w:val="18"/>
    </w:rPr>
  </w:style>
  <w:style w:type="paragraph" w:styleId="8">
    <w:name w:val="Subtitle"/>
    <w:basedOn w:val="1"/>
    <w:next w:val="1"/>
    <w:link w:val="26"/>
    <w:qFormat/>
    <w:uiPriority w:val="99"/>
    <w:pPr>
      <w:spacing w:before="240" w:after="60"/>
      <w:jc w:val="center"/>
      <w:outlineLvl w:val="1"/>
    </w:pPr>
    <w:rPr>
      <w:rFonts w:ascii="Cambria" w:hAnsi="Cambria" w:eastAsia="宋体" w:cs="Cambria"/>
      <w:b/>
      <w:bCs/>
      <w:kern w:val="28"/>
    </w:rPr>
  </w:style>
  <w:style w:type="paragraph" w:styleId="9">
    <w:name w:val="Title"/>
    <w:basedOn w:val="1"/>
    <w:next w:val="1"/>
    <w:link w:val="17"/>
    <w:qFormat/>
    <w:uiPriority w:val="99"/>
    <w:pPr>
      <w:spacing w:before="240" w:after="60"/>
      <w:ind w:firstLine="0" w:firstLineChars="0"/>
      <w:jc w:val="center"/>
      <w:outlineLvl w:val="0"/>
    </w:pPr>
    <w:rPr>
      <w:rFonts w:ascii="方正小标宋_GBK" w:hAnsi="Cambria" w:eastAsia="方正小标宋_GBK" w:cs="方正小标宋_GBK"/>
      <w:sz w:val="36"/>
      <w:szCs w:val="36"/>
    </w:r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99"/>
  </w:style>
  <w:style w:type="character" w:styleId="14">
    <w:name w:val="Emphasis"/>
    <w:qFormat/>
    <w:uiPriority w:val="99"/>
    <w:rPr>
      <w:color w:val="auto"/>
    </w:rPr>
  </w:style>
  <w:style w:type="character" w:styleId="15">
    <w:name w:val="Hyperlink"/>
    <w:qFormat/>
    <w:uiPriority w:val="99"/>
    <w:rPr>
      <w:color w:val="0000FF"/>
      <w:u w:val="single"/>
    </w:rPr>
  </w:style>
  <w:style w:type="character" w:customStyle="1" w:styleId="16">
    <w:name w:val="标题 1 字符"/>
    <w:link w:val="2"/>
    <w:qFormat/>
    <w:uiPriority w:val="99"/>
    <w:rPr>
      <w:rFonts w:ascii="华文中宋" w:hAnsi="华文中宋" w:eastAsia="华文中宋" w:cs="华文中宋"/>
      <w:kern w:val="44"/>
      <w:sz w:val="44"/>
      <w:szCs w:val="44"/>
    </w:rPr>
  </w:style>
  <w:style w:type="character" w:customStyle="1" w:styleId="17">
    <w:name w:val="标题 字符"/>
    <w:link w:val="9"/>
    <w:qFormat/>
    <w:uiPriority w:val="99"/>
    <w:rPr>
      <w:rFonts w:ascii="方正小标宋_GBK" w:hAnsi="Cambria" w:eastAsia="方正小标宋_GBK" w:cs="方正小标宋_GBK"/>
      <w:kern w:val="2"/>
      <w:sz w:val="36"/>
      <w:szCs w:val="36"/>
    </w:rPr>
  </w:style>
  <w:style w:type="character" w:customStyle="1" w:styleId="18">
    <w:name w:val="页眉 字符"/>
    <w:link w:val="7"/>
    <w:qFormat/>
    <w:uiPriority w:val="99"/>
    <w:rPr>
      <w:rFonts w:ascii="仿宋" w:hAnsi="仿宋" w:eastAsia="仿宋" w:cs="仿宋"/>
      <w:kern w:val="2"/>
      <w:sz w:val="18"/>
      <w:szCs w:val="18"/>
    </w:rPr>
  </w:style>
  <w:style w:type="character" w:customStyle="1" w:styleId="19">
    <w:name w:val="页脚 字符"/>
    <w:link w:val="6"/>
    <w:qFormat/>
    <w:uiPriority w:val="99"/>
    <w:rPr>
      <w:rFonts w:ascii="仿宋" w:hAnsi="仿宋" w:eastAsia="仿宋" w:cs="仿宋"/>
      <w:kern w:val="2"/>
      <w:sz w:val="18"/>
      <w:szCs w:val="18"/>
    </w:rPr>
  </w:style>
  <w:style w:type="paragraph" w:customStyle="1" w:styleId="20">
    <w:name w:val="样式1"/>
    <w:basedOn w:val="1"/>
    <w:link w:val="22"/>
    <w:qFormat/>
    <w:uiPriority w:val="99"/>
    <w:pPr>
      <w:ind w:left="867" w:leftChars="197" w:firstLine="1" w:firstLineChars="0"/>
    </w:pPr>
    <w:rPr>
      <w:rFonts w:ascii="黑体" w:hAnsi="黑体" w:eastAsia="黑体" w:cs="黑体"/>
      <w:kern w:val="0"/>
      <w:sz w:val="44"/>
      <w:szCs w:val="44"/>
    </w:rPr>
  </w:style>
  <w:style w:type="paragraph" w:customStyle="1" w:styleId="21">
    <w:name w:val="样式2"/>
    <w:basedOn w:val="1"/>
    <w:link w:val="24"/>
    <w:qFormat/>
    <w:uiPriority w:val="99"/>
    <w:pPr>
      <w:spacing w:beforeLines="100"/>
      <w:jc w:val="center"/>
    </w:pPr>
    <w:rPr>
      <w:rFonts w:ascii="方正小标宋_GBK" w:hAnsi="Calibri" w:eastAsia="方正小标宋_GBK" w:cs="方正小标宋_GBK"/>
      <w:kern w:val="0"/>
      <w:sz w:val="72"/>
      <w:szCs w:val="72"/>
    </w:rPr>
  </w:style>
  <w:style w:type="character" w:customStyle="1" w:styleId="22">
    <w:name w:val="样式1 Char"/>
    <w:link w:val="20"/>
    <w:qFormat/>
    <w:uiPriority w:val="99"/>
    <w:rPr>
      <w:rFonts w:ascii="黑体" w:hAnsi="黑体" w:eastAsia="黑体" w:cs="黑体"/>
      <w:kern w:val="0"/>
      <w:sz w:val="44"/>
      <w:szCs w:val="44"/>
    </w:rPr>
  </w:style>
  <w:style w:type="paragraph" w:customStyle="1" w:styleId="23">
    <w:name w:val="样式3"/>
    <w:basedOn w:val="1"/>
    <w:link w:val="25"/>
    <w:qFormat/>
    <w:uiPriority w:val="99"/>
    <w:pPr>
      <w:ind w:firstLine="0" w:firstLineChars="0"/>
      <w:jc w:val="distribute"/>
    </w:pPr>
    <w:rPr>
      <w:rFonts w:ascii="方正小标宋_GBK" w:eastAsia="方正小标宋_GBK" w:cs="方正小标宋_GBK"/>
      <w:color w:val="FF0000"/>
      <w:w w:val="40"/>
      <w:sz w:val="100"/>
      <w:szCs w:val="100"/>
    </w:rPr>
  </w:style>
  <w:style w:type="character" w:customStyle="1" w:styleId="24">
    <w:name w:val="样式2 Char"/>
    <w:link w:val="21"/>
    <w:qFormat/>
    <w:uiPriority w:val="99"/>
    <w:rPr>
      <w:rFonts w:ascii="方正小标宋_GBK" w:eastAsia="方正小标宋_GBK" w:cs="方正小标宋_GBK"/>
      <w:sz w:val="72"/>
      <w:szCs w:val="72"/>
    </w:rPr>
  </w:style>
  <w:style w:type="character" w:customStyle="1" w:styleId="25">
    <w:name w:val="样式3 Char"/>
    <w:link w:val="23"/>
    <w:qFormat/>
    <w:uiPriority w:val="99"/>
    <w:rPr>
      <w:rFonts w:ascii="方正小标宋_GBK" w:hAnsi="仿宋" w:eastAsia="方正小标宋_GBK" w:cs="方正小标宋_GBK"/>
      <w:color w:val="FF0000"/>
      <w:w w:val="40"/>
      <w:kern w:val="2"/>
      <w:sz w:val="100"/>
      <w:szCs w:val="100"/>
    </w:rPr>
  </w:style>
  <w:style w:type="character" w:customStyle="1" w:styleId="26">
    <w:name w:val="副标题 字符"/>
    <w:link w:val="8"/>
    <w:qFormat/>
    <w:uiPriority w:val="99"/>
    <w:rPr>
      <w:rFonts w:ascii="Cambria" w:hAnsi="Cambria" w:cs="Cambria"/>
      <w:b/>
      <w:bCs/>
      <w:kern w:val="28"/>
      <w:sz w:val="32"/>
      <w:szCs w:val="32"/>
    </w:rPr>
  </w:style>
  <w:style w:type="character" w:customStyle="1" w:styleId="27">
    <w:name w:val="批注框文本 字符"/>
    <w:link w:val="5"/>
    <w:qFormat/>
    <w:uiPriority w:val="99"/>
    <w:rPr>
      <w:rFonts w:ascii="仿宋" w:hAnsi="仿宋" w:eastAsia="仿宋" w:cs="仿宋"/>
      <w:kern w:val="2"/>
      <w:sz w:val="18"/>
      <w:szCs w:val="18"/>
    </w:rPr>
  </w:style>
  <w:style w:type="character" w:customStyle="1" w:styleId="28">
    <w:name w:val="未处理的提及1"/>
    <w:qFormat/>
    <w:uiPriority w:val="99"/>
    <w:rPr>
      <w:color w:val="auto"/>
      <w:shd w:val="clear" w:color="auto" w:fill="auto"/>
    </w:rPr>
  </w:style>
  <w:style w:type="character" w:customStyle="1" w:styleId="29">
    <w:name w:val="未处理的提及2"/>
    <w:qFormat/>
    <w:uiPriority w:val="99"/>
    <w:rPr>
      <w:color w:val="auto"/>
      <w:shd w:val="clear" w:color="auto" w:fill="auto"/>
    </w:rPr>
  </w:style>
  <w:style w:type="character" w:customStyle="1" w:styleId="30">
    <w:name w:val="日期 字符"/>
    <w:link w:val="4"/>
    <w:qFormat/>
    <w:uiPriority w:val="99"/>
    <w:rPr>
      <w:rFonts w:ascii="仿宋" w:hAnsi="仿宋" w:eastAsia="仿宋" w:cs="仿宋"/>
      <w:sz w:val="32"/>
      <w:szCs w:val="32"/>
    </w:rPr>
  </w:style>
  <w:style w:type="paragraph" w:styleId="31">
    <w:name w:val="List Paragraph"/>
    <w:basedOn w:val="1"/>
    <w:qFormat/>
    <w:uiPriority w:val="34"/>
    <w:pPr>
      <w:snapToGrid/>
      <w:spacing w:line="240" w:lineRule="auto"/>
      <w:ind w:firstLine="420"/>
    </w:pPr>
    <w:rPr>
      <w:rFonts w:ascii="Times New Roman" w:hAnsi="Times New Roman" w:eastAsia="宋体" w:cs="Times New Roman"/>
      <w:sz w:val="21"/>
      <w:szCs w:val="21"/>
    </w:rPr>
  </w:style>
  <w:style w:type="character" w:customStyle="1" w:styleId="32">
    <w:name w:val="标题 2 字符"/>
    <w:link w:val="3"/>
    <w:qFormat/>
    <w:uiPriority w:val="0"/>
    <w:rPr>
      <w:rFonts w:ascii="Cambria" w:hAnsi="Cambria" w:eastAsia="宋体" w:cs="Times New Roman"/>
      <w:b/>
      <w:bCs/>
      <w:kern w:val="2"/>
      <w:sz w:val="32"/>
      <w:szCs w:val="32"/>
    </w:rPr>
  </w:style>
  <w:style w:type="character" w:customStyle="1" w:styleId="33">
    <w:name w:val="未处理的提及3"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25A42A-4FA9-4C95-80D3-3AD6857D6A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231</Words>
  <Characters>313</Characters>
  <Paragraphs>13</Paragraphs>
  <TotalTime>3</TotalTime>
  <ScaleCrop>false</ScaleCrop>
  <LinksUpToDate>false</LinksUpToDate>
  <CharactersWithSpaces>316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2022-05-06T07:12:00Z</dcterms:created>
  <dc:creator>zhangyun</dc:creator>
  <cp:lastModifiedBy>Ringzel</cp:lastModifiedBy>
  <cp:lastPrinted>2019-01-10T03:14:00Z</cp:lastPrinted>
  <dcterms:modified xsi:type="dcterms:W3CDTF">2026-03-23T08:13:03Z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4117F2B184FE4C7996C1610A6410C28A_13</vt:lpwstr>
  </property>
  <property fmtid="{D5CDD505-2E9C-101B-9397-08002B2CF9AE}" pid="4" name="KSOTemplateDocerSaveRecord">
    <vt:lpwstr>eyJoZGlkIjoiOWE2NzBhZWU3NjhlMDNjMDcyNGQ1OTU3ZGYxOTVmMTUiLCJ1c2VySWQiOiI0ODAwOTAyMjkifQ==</vt:lpwstr>
  </property>
</Properties>
</file>